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9006" w14:textId="2E7106B2" w:rsidR="006F66D9" w:rsidRPr="001D4611" w:rsidRDefault="001D789A" w:rsidP="006F66D9">
      <w:pPr>
        <w:spacing w:before="0" w:beforeAutospacing="0" w:after="0" w:afterAutospacing="0"/>
        <w:rPr>
          <w:sz w:val="44"/>
        </w:rPr>
      </w:pPr>
      <w:r w:rsidRPr="001D789A">
        <w:rPr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3F9F9" wp14:editId="2DF1C075">
                <wp:simplePos x="0" y="0"/>
                <wp:positionH relativeFrom="column">
                  <wp:posOffset>-417830</wp:posOffset>
                </wp:positionH>
                <wp:positionV relativeFrom="paragraph">
                  <wp:posOffset>544830</wp:posOffset>
                </wp:positionV>
                <wp:extent cx="2360930" cy="1404620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EA36" w14:textId="54D10A0B" w:rsidR="001D789A" w:rsidRDefault="001D789A">
                            <w:r>
                              <w:rPr>
                                <w:b/>
                                <w:sz w:val="44"/>
                              </w:rPr>
                              <w:t>Pharmacy Plan 2022/23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3F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9pt;margin-top:4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YrVXzeAAAAAKAQAADwAAAAAAAAAAAAAAAAB7BAAAZHJzL2Rvd25y&#10;ZXYueG1sUEsFBgAAAAAEAAQA8wAAAIgFAAAAAA==&#10;" stroked="f">
                <v:textbox style="mso-fit-shape-to-text:t">
                  <w:txbxContent>
                    <w:p w14:paraId="4856EA36" w14:textId="54D10A0B" w:rsidR="001D789A" w:rsidRDefault="001D789A">
                      <w:r>
                        <w:rPr>
                          <w:b/>
                          <w:sz w:val="44"/>
                        </w:rPr>
                        <w:t>Pharmacy Plan 2022/23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002">
        <w:rPr>
          <w:b/>
          <w:sz w:val="44"/>
        </w:rPr>
        <w:tab/>
      </w:r>
      <w:r w:rsidR="006C3002">
        <w:rPr>
          <w:b/>
          <w:sz w:val="44"/>
        </w:rPr>
        <w:tab/>
      </w:r>
      <w:r w:rsidR="006C3002">
        <w:rPr>
          <w:b/>
          <w:sz w:val="44"/>
        </w:rPr>
        <w:tab/>
      </w:r>
      <w:r w:rsidR="006C3002">
        <w:rPr>
          <w:b/>
          <w:sz w:val="44"/>
        </w:rPr>
        <w:tab/>
      </w:r>
      <w:r w:rsidR="006C3002">
        <w:rPr>
          <w:b/>
          <w:sz w:val="44"/>
        </w:rPr>
        <w:tab/>
      </w:r>
      <w:r w:rsidR="006C3002">
        <w:rPr>
          <w:b/>
          <w:sz w:val="44"/>
        </w:rPr>
        <w:tab/>
      </w:r>
      <w:r w:rsidR="006C3002">
        <w:rPr>
          <w:b/>
          <w:sz w:val="44"/>
        </w:rPr>
        <w:tab/>
      </w:r>
      <w:r>
        <w:rPr>
          <w:b/>
          <w:sz w:val="44"/>
        </w:rPr>
        <w:t xml:space="preserve">                </w:t>
      </w:r>
      <w:r w:rsidRPr="00E86494">
        <w:rPr>
          <w:rFonts w:ascii="Calibri" w:eastAsia="Calibri" w:hAnsi="Calibri" w:cs="Times New Roman"/>
          <w:noProof/>
        </w:rPr>
        <w:drawing>
          <wp:inline distT="0" distB="0" distL="0" distR="0" wp14:anchorId="19D9E1FC" wp14:editId="56BF4EB2">
            <wp:extent cx="1419225" cy="14478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1323" t="56502" r="13915" b="11924"/>
                    <a:stretch/>
                  </pic:blipFill>
                  <pic:spPr bwMode="auto">
                    <a:xfrm>
                      <a:off x="0" y="0"/>
                      <a:ext cx="141922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6494">
        <w:rPr>
          <w:b/>
          <w:sz w:val="44"/>
        </w:rPr>
        <w:t xml:space="preserve">               </w:t>
      </w:r>
    </w:p>
    <w:tbl>
      <w:tblPr>
        <w:tblStyle w:val="TableGri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42"/>
        <w:gridCol w:w="2191"/>
        <w:gridCol w:w="4580"/>
        <w:gridCol w:w="3886"/>
      </w:tblGrid>
      <w:tr w:rsidR="007D5C42" w:rsidRPr="00123C0D" w14:paraId="3338F551" w14:textId="77777777" w:rsidTr="001D789A">
        <w:trPr>
          <w:tblHeader/>
        </w:trPr>
        <w:tc>
          <w:tcPr>
            <w:tcW w:w="1276" w:type="dxa"/>
            <w:shd w:val="clear" w:color="auto" w:fill="FFFF00"/>
          </w:tcPr>
          <w:p w14:paraId="468911AB" w14:textId="77777777" w:rsidR="007D5C42" w:rsidRPr="00123C0D" w:rsidRDefault="00BF3BEE" w:rsidP="00B315E6">
            <w:pPr>
              <w:spacing w:beforeAutospacing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</w:p>
        </w:tc>
        <w:tc>
          <w:tcPr>
            <w:tcW w:w="2842" w:type="dxa"/>
            <w:shd w:val="clear" w:color="auto" w:fill="FFFF00"/>
          </w:tcPr>
          <w:p w14:paraId="13779EA5" w14:textId="77777777" w:rsidR="007D5C42" w:rsidRPr="00123C0D" w:rsidRDefault="00425469" w:rsidP="00B315E6">
            <w:pPr>
              <w:spacing w:beforeAutospacing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Group Priority</w:t>
            </w:r>
          </w:p>
        </w:tc>
        <w:tc>
          <w:tcPr>
            <w:tcW w:w="2191" w:type="dxa"/>
            <w:shd w:val="clear" w:color="auto" w:fill="FFFF00"/>
          </w:tcPr>
          <w:p w14:paraId="6F0DEB64" w14:textId="77777777" w:rsidR="007D5C42" w:rsidRPr="00123C0D" w:rsidRDefault="007D5C42" w:rsidP="00B315E6">
            <w:pPr>
              <w:spacing w:beforeAutospacing="0" w:afterAutospacing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Pharmacy Ethos</w:t>
            </w:r>
          </w:p>
        </w:tc>
        <w:tc>
          <w:tcPr>
            <w:tcW w:w="4580" w:type="dxa"/>
            <w:shd w:val="clear" w:color="auto" w:fill="FFFF00"/>
          </w:tcPr>
          <w:p w14:paraId="040C582A" w14:textId="77777777" w:rsidR="007D5C42" w:rsidRPr="00123C0D" w:rsidRDefault="007D5C42" w:rsidP="00B315E6">
            <w:pPr>
              <w:spacing w:beforeAutospacing="0" w:afterAutospacing="0"/>
              <w:jc w:val="center"/>
              <w:rPr>
                <w:b/>
                <w:sz w:val="28"/>
              </w:rPr>
            </w:pPr>
            <w:r w:rsidRPr="00123C0D">
              <w:rPr>
                <w:b/>
                <w:sz w:val="28"/>
              </w:rPr>
              <w:t>Objective</w:t>
            </w:r>
          </w:p>
        </w:tc>
        <w:tc>
          <w:tcPr>
            <w:tcW w:w="3886" w:type="dxa"/>
            <w:shd w:val="clear" w:color="auto" w:fill="FFFF00"/>
          </w:tcPr>
          <w:p w14:paraId="689EE80C" w14:textId="77777777" w:rsidR="007D5C42" w:rsidRPr="00123C0D" w:rsidRDefault="007D5C42" w:rsidP="00B315E6">
            <w:pPr>
              <w:spacing w:beforeAutospacing="0" w:afterAutospacing="0"/>
              <w:jc w:val="center"/>
              <w:rPr>
                <w:b/>
                <w:sz w:val="28"/>
              </w:rPr>
            </w:pPr>
            <w:r w:rsidRPr="00123C0D">
              <w:rPr>
                <w:b/>
                <w:sz w:val="28"/>
              </w:rPr>
              <w:t>Measure</w:t>
            </w:r>
          </w:p>
        </w:tc>
      </w:tr>
      <w:tr w:rsidR="002F34EA" w:rsidRPr="003B0B84" w14:paraId="234E4B2F" w14:textId="77777777" w:rsidTr="002F34EA">
        <w:trPr>
          <w:cantSplit/>
          <w:trHeight w:val="85"/>
        </w:trPr>
        <w:tc>
          <w:tcPr>
            <w:tcW w:w="1276" w:type="dxa"/>
          </w:tcPr>
          <w:p w14:paraId="2B27FFEA" w14:textId="7F972D1C" w:rsidR="002F34EA" w:rsidRPr="00AB47BE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Clinical effectiveness</w:t>
            </w:r>
          </w:p>
        </w:tc>
        <w:tc>
          <w:tcPr>
            <w:tcW w:w="2842" w:type="dxa"/>
          </w:tcPr>
          <w:p w14:paraId="1ED3BB1A" w14:textId="77777777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and Partnerships</w:t>
            </w:r>
          </w:p>
          <w:p w14:paraId="77353763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F9AC255" w14:textId="3BBD9256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</w:p>
        </w:tc>
        <w:tc>
          <w:tcPr>
            <w:tcW w:w="4580" w:type="dxa"/>
          </w:tcPr>
          <w:p w14:paraId="7F1E09F9" w14:textId="72A3C86D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update medicines management sections of intranet, considering opportunity for alignment across Group</w:t>
            </w:r>
          </w:p>
        </w:tc>
        <w:tc>
          <w:tcPr>
            <w:tcW w:w="3886" w:type="dxa"/>
          </w:tcPr>
          <w:p w14:paraId="3E718028" w14:textId="104CFFFA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Up to date, user friendly intranet pages available</w:t>
            </w:r>
          </w:p>
        </w:tc>
      </w:tr>
      <w:tr w:rsidR="002F34EA" w:rsidRPr="003B0B84" w14:paraId="370C63A0" w14:textId="77777777" w:rsidTr="002F34EA">
        <w:trPr>
          <w:cantSplit/>
          <w:trHeight w:val="85"/>
        </w:trPr>
        <w:tc>
          <w:tcPr>
            <w:tcW w:w="1276" w:type="dxa"/>
          </w:tcPr>
          <w:p w14:paraId="0DA71CF3" w14:textId="456E023B" w:rsidR="002F34EA" w:rsidRPr="00AB47BE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B47BE">
              <w:rPr>
                <w:rFonts w:cstheme="minorHAnsi"/>
                <w:b/>
                <w:sz w:val="18"/>
                <w:szCs w:val="18"/>
              </w:rPr>
              <w:t>Safety &amp; Training</w:t>
            </w:r>
          </w:p>
        </w:tc>
        <w:tc>
          <w:tcPr>
            <w:tcW w:w="2842" w:type="dxa"/>
          </w:tcPr>
          <w:p w14:paraId="5F0E45B5" w14:textId="1AAB2884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Patient</w:t>
            </w:r>
          </w:p>
          <w:p w14:paraId="419509C5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  <w:p w14:paraId="0DA49C51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</w:tcPr>
          <w:p w14:paraId="6C83CB3A" w14:textId="1E5991B7" w:rsidR="002F34EA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Patients first</w:t>
            </w:r>
          </w:p>
          <w:p w14:paraId="7F0D896B" w14:textId="333DFF9C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Safety</w:t>
            </w:r>
          </w:p>
        </w:tc>
        <w:tc>
          <w:tcPr>
            <w:tcW w:w="4580" w:type="dxa"/>
          </w:tcPr>
          <w:p w14:paraId="455DBE57" w14:textId="0E0FC305" w:rsidR="002F34EA" w:rsidRPr="00AB47BE" w:rsidRDefault="002F34EA" w:rsidP="002F34EA">
            <w:pPr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AB47BE">
              <w:rPr>
                <w:sz w:val="20"/>
                <w:szCs w:val="20"/>
              </w:rPr>
              <w:t xml:space="preserve">Planning </w:t>
            </w:r>
            <w:r>
              <w:rPr>
                <w:sz w:val="20"/>
                <w:szCs w:val="20"/>
              </w:rPr>
              <w:t xml:space="preserve">and delivering </w:t>
            </w:r>
            <w:r w:rsidRPr="00AB47BE">
              <w:rPr>
                <w:sz w:val="20"/>
                <w:szCs w:val="20"/>
              </w:rPr>
              <w:t>the roll out the national Medicines Safety Programme within the Trust</w:t>
            </w:r>
          </w:p>
        </w:tc>
        <w:tc>
          <w:tcPr>
            <w:tcW w:w="3886" w:type="dxa"/>
          </w:tcPr>
          <w:p w14:paraId="5D906681" w14:textId="17897AC0" w:rsidR="002F34EA" w:rsidRPr="00AB47BE" w:rsidRDefault="002F34EA" w:rsidP="002F34EA">
            <w:pPr>
              <w:spacing w:before="0" w:beforeAutospacing="0" w:after="0" w:afterAutospacing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B47BE">
              <w:rPr>
                <w:rFonts w:cstheme="minorHAnsi"/>
                <w:sz w:val="20"/>
                <w:szCs w:val="20"/>
              </w:rPr>
              <w:t>Improving compliance to discharge standards (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AB47BE">
              <w:rPr>
                <w:rFonts w:cstheme="minorHAnsi"/>
                <w:sz w:val="20"/>
                <w:szCs w:val="20"/>
              </w:rPr>
              <w:t>udit and Datix data)</w:t>
            </w:r>
          </w:p>
          <w:p w14:paraId="07B94553" w14:textId="62162DD4" w:rsidR="002F34EA" w:rsidRPr="00AB47BE" w:rsidRDefault="002F34EA" w:rsidP="002F34EA">
            <w:pPr>
              <w:spacing w:before="0" w:beforeAutospacing="0" w:after="0" w:afterAutospacing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B47BE">
              <w:rPr>
                <w:rFonts w:cstheme="minorHAnsi"/>
                <w:sz w:val="20"/>
                <w:szCs w:val="20"/>
              </w:rPr>
              <w:t>Reducing the number of omitted medications with the reasons specified ‘other’ or ‘drug unavailable’</w:t>
            </w:r>
          </w:p>
          <w:p w14:paraId="385BDBCF" w14:textId="664665F5" w:rsidR="002F34EA" w:rsidRPr="00EB1475" w:rsidRDefault="002F34EA" w:rsidP="002F34EA">
            <w:pPr>
              <w:spacing w:before="0" w:beforeAutospacing="0" w:after="0" w:afterAutospacing="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AB47BE">
              <w:rPr>
                <w:rFonts w:cstheme="minorHAnsi"/>
                <w:sz w:val="20"/>
                <w:szCs w:val="20"/>
              </w:rPr>
              <w:t>Audit % completion of ‘omitted doses’ Moodle package</w:t>
            </w:r>
          </w:p>
        </w:tc>
      </w:tr>
      <w:tr w:rsidR="002F34EA" w:rsidRPr="003B0B84" w14:paraId="5E22C91B" w14:textId="77777777" w:rsidTr="002F34EA">
        <w:trPr>
          <w:cantSplit/>
          <w:trHeight w:val="85"/>
        </w:trPr>
        <w:tc>
          <w:tcPr>
            <w:tcW w:w="1276" w:type="dxa"/>
          </w:tcPr>
          <w:p w14:paraId="7156B947" w14:textId="21BBA5AF" w:rsidR="002F34EA" w:rsidRPr="00AB47BE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B47BE">
              <w:rPr>
                <w:rFonts w:cstheme="minorHAnsi"/>
                <w:b/>
                <w:sz w:val="18"/>
                <w:szCs w:val="18"/>
              </w:rPr>
              <w:t>ASU</w:t>
            </w:r>
          </w:p>
        </w:tc>
        <w:tc>
          <w:tcPr>
            <w:tcW w:w="2842" w:type="dxa"/>
          </w:tcPr>
          <w:p w14:paraId="270ED5ED" w14:textId="75550266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Quality</w:t>
            </w:r>
          </w:p>
          <w:p w14:paraId="0882A01C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  <w:p w14:paraId="2EB0FA50" w14:textId="594A0A86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</w:tcPr>
          <w:p w14:paraId="0710F0B2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Safety</w:t>
            </w:r>
          </w:p>
          <w:p w14:paraId="567FAC33" w14:textId="6702C0CD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Quality &amp; Value</w:t>
            </w:r>
          </w:p>
        </w:tc>
        <w:tc>
          <w:tcPr>
            <w:tcW w:w="4580" w:type="dxa"/>
          </w:tcPr>
          <w:p w14:paraId="7AFDF1E5" w14:textId="58AEA75A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To produce and approve a Data Integrity document</w:t>
            </w:r>
          </w:p>
        </w:tc>
        <w:tc>
          <w:tcPr>
            <w:tcW w:w="3886" w:type="dxa"/>
          </w:tcPr>
          <w:p w14:paraId="7B35E86E" w14:textId="4B2D9A79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-Completed document in use</w:t>
            </w:r>
          </w:p>
        </w:tc>
      </w:tr>
      <w:tr w:rsidR="002F34EA" w:rsidRPr="003B0B84" w14:paraId="53087E6B" w14:textId="77777777" w:rsidTr="002F34EA">
        <w:trPr>
          <w:cantSplit/>
          <w:trHeight w:val="85"/>
        </w:trPr>
        <w:tc>
          <w:tcPr>
            <w:tcW w:w="1276" w:type="dxa"/>
          </w:tcPr>
          <w:p w14:paraId="778A0877" w14:textId="6382DC7B" w:rsidR="002F34EA" w:rsidRPr="00AB47BE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B47BE">
              <w:rPr>
                <w:rFonts w:cstheme="minorHAnsi"/>
                <w:b/>
                <w:sz w:val="18"/>
                <w:szCs w:val="18"/>
              </w:rPr>
              <w:t>QA</w:t>
            </w:r>
          </w:p>
        </w:tc>
        <w:tc>
          <w:tcPr>
            <w:tcW w:w="2842" w:type="dxa"/>
          </w:tcPr>
          <w:p w14:paraId="0573C082" w14:textId="669F2D82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</w:t>
            </w:r>
          </w:p>
          <w:p w14:paraId="44ACF7B2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  <w:p w14:paraId="3AA7318B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D2A1669" w14:textId="77777777" w:rsidR="002F34EA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Enjoy work</w:t>
            </w:r>
          </w:p>
          <w:p w14:paraId="3B247F15" w14:textId="56F8223F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 each other</w:t>
            </w:r>
          </w:p>
        </w:tc>
        <w:tc>
          <w:tcPr>
            <w:tcW w:w="4580" w:type="dxa"/>
          </w:tcPr>
          <w:p w14:paraId="022C1D74" w14:textId="78AE9437" w:rsidR="002F34EA" w:rsidRPr="00AB47BE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AB47BE">
              <w:rPr>
                <w:sz w:val="20"/>
                <w:szCs w:val="20"/>
              </w:rPr>
              <w:t>Complete risk assessment for capacity issues in QA and find new ways of working/staffing to bridge the shortfall</w:t>
            </w:r>
          </w:p>
        </w:tc>
        <w:tc>
          <w:tcPr>
            <w:tcW w:w="3886" w:type="dxa"/>
          </w:tcPr>
          <w:p w14:paraId="3F3A84F6" w14:textId="77777777" w:rsidR="002F34EA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-New ways of working introduced</w:t>
            </w:r>
          </w:p>
          <w:p w14:paraId="71728FED" w14:textId="34F29CAD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-Reduction in risk score</w:t>
            </w:r>
          </w:p>
        </w:tc>
      </w:tr>
      <w:tr w:rsidR="002F34EA" w:rsidRPr="003B0B84" w14:paraId="712116F5" w14:textId="77777777" w:rsidTr="002F34EA">
        <w:trPr>
          <w:cantSplit/>
          <w:trHeight w:val="107"/>
        </w:trPr>
        <w:tc>
          <w:tcPr>
            <w:tcW w:w="1276" w:type="dxa"/>
          </w:tcPr>
          <w:p w14:paraId="07E6C171" w14:textId="3F9222C7" w:rsidR="002F34EA" w:rsidRPr="00AB47BE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B47BE">
              <w:rPr>
                <w:rFonts w:cstheme="minorHAnsi"/>
                <w:b/>
                <w:sz w:val="18"/>
                <w:szCs w:val="18"/>
              </w:rPr>
              <w:t>Clinical and MMT</w:t>
            </w:r>
          </w:p>
        </w:tc>
        <w:tc>
          <w:tcPr>
            <w:tcW w:w="2842" w:type="dxa"/>
          </w:tcPr>
          <w:p w14:paraId="45073268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Patient</w:t>
            </w:r>
          </w:p>
          <w:p w14:paraId="40259653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Quality</w:t>
            </w:r>
          </w:p>
          <w:p w14:paraId="7D04C01F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Systems &amp; Partnerships</w:t>
            </w:r>
          </w:p>
          <w:p w14:paraId="3A4B5A86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People</w:t>
            </w:r>
          </w:p>
          <w:p w14:paraId="07DE1A12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</w:tcPr>
          <w:p w14:paraId="77DCAADB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Quality &amp; Value</w:t>
            </w:r>
          </w:p>
          <w:p w14:paraId="6E9AE50D" w14:textId="67938E24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Support each other</w:t>
            </w:r>
          </w:p>
        </w:tc>
        <w:tc>
          <w:tcPr>
            <w:tcW w:w="4580" w:type="dxa"/>
          </w:tcPr>
          <w:p w14:paraId="5BA6822E" w14:textId="5B456A9E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To implement the Year 2 Dedicated Ward Pharmacy (DWP) plan to all areas, monitor and review the service provided</w:t>
            </w:r>
          </w:p>
          <w:p w14:paraId="1DDCF734" w14:textId="77777777" w:rsidR="002F34EA" w:rsidRPr="00EB1475" w:rsidRDefault="002F34EA" w:rsidP="002F34EA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Embed new services (critical care/EAB/TB)</w:t>
            </w:r>
          </w:p>
          <w:p w14:paraId="41044D39" w14:textId="77777777" w:rsidR="002F34EA" w:rsidRPr="00EB1475" w:rsidRDefault="002F34EA" w:rsidP="002F34EA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Optimise data collection</w:t>
            </w:r>
          </w:p>
          <w:p w14:paraId="4A859AB4" w14:textId="5C1969B2" w:rsidR="002F34EA" w:rsidRPr="00EB1475" w:rsidRDefault="002F34EA" w:rsidP="002F34EA">
            <w:pPr>
              <w:spacing w:before="0" w:beforeAutospacing="0" w:after="0" w:afterAutospacing="0"/>
              <w:rPr>
                <w:rFonts w:eastAsia="Times New Roman" w:cstheme="minorHAnsi"/>
                <w:sz w:val="20"/>
                <w:szCs w:val="20"/>
              </w:rPr>
            </w:pPr>
          </w:p>
          <w:p w14:paraId="47520C9F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6" w:type="dxa"/>
          </w:tcPr>
          <w:p w14:paraId="028CD02C" w14:textId="1118147B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-Recruitment completed for all areas</w:t>
            </w:r>
          </w:p>
          <w:p w14:paraId="76255B3C" w14:textId="63D6676E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-Data collected for all areas and used in the benefits realisation reports</w:t>
            </w:r>
          </w:p>
          <w:p w14:paraId="70A95D1C" w14:textId="334AE25E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 xml:space="preserve">-Pharmacy teams embedded into Oncology, Critical Care, Theatres and allocated </w:t>
            </w:r>
            <w:proofErr w:type="gramStart"/>
            <w:r w:rsidRPr="00EB1475">
              <w:rPr>
                <w:rFonts w:cstheme="minorHAnsi"/>
                <w:sz w:val="20"/>
                <w:szCs w:val="20"/>
              </w:rPr>
              <w:t>Medical</w:t>
            </w:r>
            <w:proofErr w:type="gramEnd"/>
            <w:r w:rsidRPr="00EB1475">
              <w:rPr>
                <w:rFonts w:cstheme="minorHAnsi"/>
                <w:sz w:val="20"/>
                <w:szCs w:val="20"/>
              </w:rPr>
              <w:t xml:space="preserve"> ward teams</w:t>
            </w:r>
          </w:p>
          <w:p w14:paraId="31BB14FE" w14:textId="769776B6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-MMT in Oncology developed a link with ASU</w:t>
            </w:r>
          </w:p>
        </w:tc>
      </w:tr>
      <w:tr w:rsidR="002F34EA" w:rsidRPr="003B0B84" w14:paraId="77EF61CB" w14:textId="77777777" w:rsidTr="002F34EA">
        <w:trPr>
          <w:cantSplit/>
          <w:trHeight w:val="85"/>
        </w:trPr>
        <w:tc>
          <w:tcPr>
            <w:tcW w:w="1276" w:type="dxa"/>
          </w:tcPr>
          <w:p w14:paraId="61714A5C" w14:textId="02E42972" w:rsidR="002F34EA" w:rsidRPr="00AB47BE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B47BE">
              <w:rPr>
                <w:rFonts w:cstheme="minorHAnsi"/>
                <w:b/>
                <w:sz w:val="18"/>
                <w:szCs w:val="18"/>
              </w:rPr>
              <w:t>Stores</w:t>
            </w:r>
          </w:p>
        </w:tc>
        <w:tc>
          <w:tcPr>
            <w:tcW w:w="2842" w:type="dxa"/>
          </w:tcPr>
          <w:p w14:paraId="2CA731B2" w14:textId="48FA0B95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Sustainability</w:t>
            </w:r>
          </w:p>
          <w:p w14:paraId="63DA912C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  <w:p w14:paraId="523E97FE" w14:textId="252A53B8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</w:tcPr>
          <w:p w14:paraId="4659CCAE" w14:textId="25A5022B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 &amp; Value</w:t>
            </w:r>
          </w:p>
        </w:tc>
        <w:tc>
          <w:tcPr>
            <w:tcW w:w="4580" w:type="dxa"/>
          </w:tcPr>
          <w:p w14:paraId="7E0E0E24" w14:textId="01FFAA89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amalgamate items on order to reduce the number of supplier deliveries per week </w:t>
            </w:r>
          </w:p>
        </w:tc>
        <w:tc>
          <w:tcPr>
            <w:tcW w:w="3886" w:type="dxa"/>
          </w:tcPr>
          <w:p w14:paraId="0CD2EF72" w14:textId="77777777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-Supplier delivery log sheets</w:t>
            </w:r>
          </w:p>
          <w:p w14:paraId="7C418099" w14:textId="78D558E3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-Scorecard</w:t>
            </w:r>
          </w:p>
        </w:tc>
      </w:tr>
      <w:tr w:rsidR="002F34EA" w:rsidRPr="003B0B84" w14:paraId="7AD57E1E" w14:textId="77777777" w:rsidTr="001D789A">
        <w:trPr>
          <w:cantSplit/>
          <w:trHeight w:val="85"/>
        </w:trPr>
        <w:tc>
          <w:tcPr>
            <w:tcW w:w="1276" w:type="dxa"/>
            <w:tcBorders>
              <w:bottom w:val="single" w:sz="4" w:space="0" w:color="auto"/>
            </w:tcBorders>
          </w:tcPr>
          <w:p w14:paraId="56959FEB" w14:textId="65584E2A" w:rsidR="002F34EA" w:rsidRPr="00AB47BE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B47BE">
              <w:rPr>
                <w:rFonts w:cstheme="minorHAnsi"/>
                <w:b/>
                <w:sz w:val="18"/>
                <w:szCs w:val="18"/>
              </w:rPr>
              <w:t>Distribution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439B6422" w14:textId="400DDF86" w:rsidR="002F34EA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</w:t>
            </w:r>
          </w:p>
          <w:p w14:paraId="6F44E05C" w14:textId="4A13C637" w:rsidR="002F34EA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Patient</w:t>
            </w:r>
          </w:p>
          <w:p w14:paraId="73A7FDF3" w14:textId="1429CBF1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Sustainability</w:t>
            </w:r>
          </w:p>
          <w:p w14:paraId="4524DE07" w14:textId="162EB238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6359CF8A" w14:textId="77777777" w:rsidR="002F34EA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Safety</w:t>
            </w:r>
          </w:p>
          <w:p w14:paraId="32667C59" w14:textId="0FBF89DE" w:rsidR="00277BC5" w:rsidRPr="00EB147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 &amp; Value</w:t>
            </w:r>
          </w:p>
        </w:tc>
        <w:tc>
          <w:tcPr>
            <w:tcW w:w="4580" w:type="dxa"/>
            <w:tcBorders>
              <w:bottom w:val="single" w:sz="4" w:space="0" w:color="auto"/>
            </w:tcBorders>
          </w:tcPr>
          <w:p w14:paraId="20BD38F4" w14:textId="13117E81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 the launch of Omnicell automated cabinets in Critical Care</w:t>
            </w: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3801680B" w14:textId="77777777" w:rsidR="002F34EA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-Cabinets in use</w:t>
            </w:r>
          </w:p>
          <w:p w14:paraId="5622CC72" w14:textId="781EF061" w:rsidR="002F34EA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-Reports developed</w:t>
            </w:r>
          </w:p>
          <w:p w14:paraId="55F8B89E" w14:textId="299EF6C3" w:rsidR="002F34EA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-Training provided</w:t>
            </w:r>
          </w:p>
          <w:p w14:paraId="163E9B38" w14:textId="06FECD84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-User feedback</w:t>
            </w:r>
          </w:p>
        </w:tc>
      </w:tr>
      <w:tr w:rsidR="002F34EA" w:rsidRPr="003B0B84" w14:paraId="7E6F05D7" w14:textId="77777777" w:rsidTr="001D789A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</w:tcBorders>
          </w:tcPr>
          <w:p w14:paraId="0C10C02B" w14:textId="38A1B012" w:rsidR="002F34EA" w:rsidRPr="00AB47BE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B47BE">
              <w:rPr>
                <w:rFonts w:cstheme="minorHAnsi"/>
                <w:b/>
                <w:sz w:val="18"/>
                <w:szCs w:val="18"/>
              </w:rPr>
              <w:lastRenderedPageBreak/>
              <w:t>Dispensary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AF564" w14:textId="0D136A06" w:rsidR="002F34EA" w:rsidRDefault="002F34EA" w:rsidP="002F34EA">
            <w:pPr>
              <w:pStyle w:val="xmsonormal"/>
            </w:pPr>
            <w:r>
              <w:rPr>
                <w:sz w:val="20"/>
                <w:szCs w:val="20"/>
              </w:rPr>
              <w:t> </w:t>
            </w:r>
            <w:r>
              <w:t>People</w:t>
            </w:r>
          </w:p>
          <w:p w14:paraId="79A8E578" w14:textId="3CD7215A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78211B" w14:textId="242743E0" w:rsidR="002F34EA" w:rsidRPr="002F34EA" w:rsidRDefault="002F34EA" w:rsidP="002F34EA">
            <w:pPr>
              <w:pStyle w:val="xmsonormal"/>
            </w:pPr>
            <w:r>
              <w:rPr>
                <w:sz w:val="20"/>
                <w:szCs w:val="20"/>
              </w:rPr>
              <w:t> </w:t>
            </w:r>
            <w:r>
              <w:t>Support one another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9AF409" w14:textId="0C7BEEBF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t>Progress Band 4 development programme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90ADF9" w14:textId="6E771170" w:rsidR="002F34EA" w:rsidRPr="002F34EA" w:rsidRDefault="002F34EA" w:rsidP="002F34EA">
            <w:pPr>
              <w:pStyle w:val="xmsonormal"/>
            </w:pPr>
            <w:r>
              <w:rPr>
                <w:sz w:val="20"/>
                <w:szCs w:val="20"/>
              </w:rPr>
              <w:t>-</w:t>
            </w:r>
            <w:r>
              <w:t>Band 4 development programme signed off and in use</w:t>
            </w:r>
          </w:p>
        </w:tc>
      </w:tr>
      <w:tr w:rsidR="002F34EA" w:rsidRPr="003B0B84" w14:paraId="0C7DC48F" w14:textId="77777777" w:rsidTr="002F34EA">
        <w:trPr>
          <w:cantSplit/>
          <w:trHeight w:val="85"/>
        </w:trPr>
        <w:tc>
          <w:tcPr>
            <w:tcW w:w="1276" w:type="dxa"/>
          </w:tcPr>
          <w:p w14:paraId="46F03B63" w14:textId="50EE6B02" w:rsidR="002F34EA" w:rsidRPr="005B4D5B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4D5B">
              <w:rPr>
                <w:rFonts w:cstheme="minorHAnsi"/>
                <w:b/>
                <w:sz w:val="18"/>
                <w:szCs w:val="18"/>
              </w:rPr>
              <w:t>Office</w:t>
            </w:r>
          </w:p>
        </w:tc>
        <w:tc>
          <w:tcPr>
            <w:tcW w:w="2842" w:type="dxa"/>
          </w:tcPr>
          <w:p w14:paraId="33E09527" w14:textId="354670B3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Quality</w:t>
            </w:r>
          </w:p>
          <w:p w14:paraId="6A5E62EF" w14:textId="187574C8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Systems &amp; Partnerships</w:t>
            </w:r>
          </w:p>
          <w:p w14:paraId="09231E22" w14:textId="52DFA3D3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Sustainability</w:t>
            </w:r>
          </w:p>
        </w:tc>
        <w:tc>
          <w:tcPr>
            <w:tcW w:w="2191" w:type="dxa"/>
          </w:tcPr>
          <w:p w14:paraId="2347B7AC" w14:textId="2D7D178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Quality &amp; Value</w:t>
            </w:r>
          </w:p>
        </w:tc>
        <w:tc>
          <w:tcPr>
            <w:tcW w:w="4580" w:type="dxa"/>
          </w:tcPr>
          <w:p w14:paraId="115E199A" w14:textId="242FD9B2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eastAsia="Times New Roman" w:cstheme="minorHAnsi"/>
                <w:sz w:val="20"/>
                <w:szCs w:val="20"/>
              </w:rPr>
              <w:t xml:space="preserve">Introduce the use of </w:t>
            </w:r>
            <w:proofErr w:type="spellStart"/>
            <w:r w:rsidRPr="00EB1475">
              <w:rPr>
                <w:rFonts w:eastAsia="Times New Roman" w:cstheme="minorHAnsi"/>
                <w:sz w:val="20"/>
                <w:szCs w:val="20"/>
              </w:rPr>
              <w:t>Medecator</w:t>
            </w:r>
            <w:proofErr w:type="spellEnd"/>
            <w:r w:rsidRPr="00EB1475">
              <w:rPr>
                <w:rFonts w:eastAsia="Times New Roman" w:cstheme="minorHAnsi"/>
                <w:sz w:val="20"/>
                <w:szCs w:val="20"/>
              </w:rPr>
              <w:t xml:space="preserve"> for AAH invoices to aid electronic invoicing</w:t>
            </w:r>
          </w:p>
        </w:tc>
        <w:tc>
          <w:tcPr>
            <w:tcW w:w="3886" w:type="dxa"/>
          </w:tcPr>
          <w:p w14:paraId="283E2D25" w14:textId="5A85DBB2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-Training completed</w:t>
            </w:r>
          </w:p>
          <w:p w14:paraId="6208F3CC" w14:textId="745699A3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 w:rsidRPr="00EB1475">
              <w:rPr>
                <w:rFonts w:cstheme="minorHAnsi"/>
                <w:sz w:val="20"/>
                <w:szCs w:val="20"/>
              </w:rPr>
              <w:t>-System in use</w:t>
            </w:r>
          </w:p>
        </w:tc>
      </w:tr>
      <w:tr w:rsidR="002F34EA" w:rsidRPr="003B0B84" w14:paraId="3004555D" w14:textId="77777777" w:rsidTr="002F34EA">
        <w:trPr>
          <w:cantSplit/>
          <w:trHeight w:val="85"/>
        </w:trPr>
        <w:tc>
          <w:tcPr>
            <w:tcW w:w="1276" w:type="dxa"/>
          </w:tcPr>
          <w:p w14:paraId="6FF68674" w14:textId="6501C333" w:rsidR="002F34EA" w:rsidRPr="005B4D5B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4D5B">
              <w:rPr>
                <w:rFonts w:cstheme="minorHAnsi"/>
                <w:b/>
                <w:sz w:val="18"/>
                <w:szCs w:val="18"/>
              </w:rPr>
              <w:t>Digital</w:t>
            </w:r>
          </w:p>
        </w:tc>
        <w:tc>
          <w:tcPr>
            <w:tcW w:w="2842" w:type="dxa"/>
          </w:tcPr>
          <w:p w14:paraId="6F4D91DD" w14:textId="77777777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</w:p>
          <w:p w14:paraId="5E4D592E" w14:textId="77777777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 and Partnerships</w:t>
            </w:r>
          </w:p>
          <w:p w14:paraId="38355631" w14:textId="77777777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</w:t>
            </w:r>
          </w:p>
          <w:p w14:paraId="3CCBA3D0" w14:textId="77777777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</w:t>
            </w:r>
          </w:p>
          <w:p w14:paraId="5F90F6DE" w14:textId="1175F124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Sustainability</w:t>
            </w:r>
          </w:p>
        </w:tc>
        <w:tc>
          <w:tcPr>
            <w:tcW w:w="2191" w:type="dxa"/>
          </w:tcPr>
          <w:p w14:paraId="72277D48" w14:textId="77777777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 </w:t>
            </w:r>
          </w:p>
          <w:p w14:paraId="6FFE2E90" w14:textId="7A359C1C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  <w:r w:rsidR="00277BC5">
              <w:rPr>
                <w:sz w:val="20"/>
                <w:szCs w:val="20"/>
              </w:rPr>
              <w:t xml:space="preserve"> &amp; Value</w:t>
            </w:r>
          </w:p>
          <w:p w14:paraId="054D2A73" w14:textId="77777777" w:rsidR="002F34EA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each other</w:t>
            </w:r>
          </w:p>
          <w:p w14:paraId="575B7DAF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0" w:type="dxa"/>
          </w:tcPr>
          <w:p w14:paraId="44A08E83" w14:textId="5F642E54" w:rsidR="002F34EA" w:rsidRPr="00E7719F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E7719F">
              <w:rPr>
                <w:sz w:val="20"/>
                <w:szCs w:val="20"/>
              </w:rPr>
              <w:t xml:space="preserve">Implementation of </w:t>
            </w:r>
            <w:r>
              <w:rPr>
                <w:sz w:val="20"/>
                <w:szCs w:val="20"/>
              </w:rPr>
              <w:t xml:space="preserve">CMM pharmacy and </w:t>
            </w:r>
            <w:proofErr w:type="spellStart"/>
            <w:r w:rsidRPr="00E7719F">
              <w:rPr>
                <w:sz w:val="20"/>
                <w:szCs w:val="20"/>
              </w:rPr>
              <w:t>ePMA</w:t>
            </w:r>
            <w:proofErr w:type="spellEnd"/>
            <w:r w:rsidRPr="00E7719F">
              <w:rPr>
                <w:sz w:val="20"/>
                <w:szCs w:val="20"/>
              </w:rPr>
              <w:t xml:space="preserve"> system</w:t>
            </w:r>
            <w:r>
              <w:rPr>
                <w:sz w:val="20"/>
                <w:szCs w:val="20"/>
              </w:rPr>
              <w:t>s</w:t>
            </w:r>
          </w:p>
          <w:p w14:paraId="5E880FB4" w14:textId="4B11E364" w:rsidR="002F34EA" w:rsidRPr="00072E8C" w:rsidRDefault="002F34EA" w:rsidP="002F34EA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72E8C">
              <w:rPr>
                <w:sz w:val="20"/>
                <w:szCs w:val="20"/>
              </w:rPr>
              <w:t xml:space="preserve">Build </w:t>
            </w:r>
            <w:r>
              <w:rPr>
                <w:sz w:val="20"/>
                <w:szCs w:val="20"/>
              </w:rPr>
              <w:t xml:space="preserve">drug files &amp; </w:t>
            </w:r>
            <w:r w:rsidRPr="00072E8C">
              <w:rPr>
                <w:sz w:val="20"/>
                <w:szCs w:val="20"/>
              </w:rPr>
              <w:t>medicine database including order sentences and order-sets</w:t>
            </w:r>
          </w:p>
          <w:p w14:paraId="24CF5D9C" w14:textId="5F4E33BA" w:rsidR="002F34EA" w:rsidRPr="00072E8C" w:rsidRDefault="002F34EA" w:rsidP="002F34EA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72E8C">
              <w:rPr>
                <w:sz w:val="20"/>
                <w:szCs w:val="20"/>
              </w:rPr>
              <w:t>Testing of system</w:t>
            </w:r>
          </w:p>
          <w:p w14:paraId="4246EEC2" w14:textId="72FB7AF7" w:rsidR="002F34EA" w:rsidRPr="00072E8C" w:rsidRDefault="002F34EA" w:rsidP="002F34EA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72E8C">
              <w:rPr>
                <w:sz w:val="20"/>
                <w:szCs w:val="20"/>
              </w:rPr>
              <w:t xml:space="preserve">Training of </w:t>
            </w:r>
            <w:r>
              <w:rPr>
                <w:sz w:val="20"/>
                <w:szCs w:val="20"/>
              </w:rPr>
              <w:t>u</w:t>
            </w:r>
            <w:r w:rsidRPr="00072E8C">
              <w:rPr>
                <w:sz w:val="20"/>
                <w:szCs w:val="20"/>
              </w:rPr>
              <w:t xml:space="preserve">sers on use of </w:t>
            </w:r>
            <w:r>
              <w:rPr>
                <w:sz w:val="20"/>
                <w:szCs w:val="20"/>
              </w:rPr>
              <w:t xml:space="preserve">pharmacy &amp; </w:t>
            </w:r>
            <w:proofErr w:type="spellStart"/>
            <w:r w:rsidRPr="00072E8C">
              <w:rPr>
                <w:sz w:val="20"/>
                <w:szCs w:val="20"/>
              </w:rPr>
              <w:t>ePMA</w:t>
            </w:r>
            <w:proofErr w:type="spellEnd"/>
            <w:r w:rsidRPr="00072E8C">
              <w:rPr>
                <w:sz w:val="20"/>
                <w:szCs w:val="20"/>
              </w:rPr>
              <w:t xml:space="preserve"> system</w:t>
            </w:r>
          </w:p>
          <w:p w14:paraId="36424E16" w14:textId="77777777" w:rsidR="002F34EA" w:rsidRPr="00072E8C" w:rsidRDefault="002F34EA" w:rsidP="002F34EA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72E8C">
              <w:rPr>
                <w:sz w:val="20"/>
                <w:szCs w:val="20"/>
              </w:rPr>
              <w:t xml:space="preserve">Support the implementation of the </w:t>
            </w:r>
            <w:proofErr w:type="spellStart"/>
            <w:r w:rsidRPr="00072E8C">
              <w:rPr>
                <w:sz w:val="20"/>
                <w:szCs w:val="20"/>
              </w:rPr>
              <w:t>ePMA</w:t>
            </w:r>
            <w:proofErr w:type="spellEnd"/>
            <w:r w:rsidRPr="00072E8C">
              <w:rPr>
                <w:sz w:val="20"/>
                <w:szCs w:val="20"/>
              </w:rPr>
              <w:t xml:space="preserve"> system (floorwalking and switch from paper to electronic medication charts)</w:t>
            </w:r>
          </w:p>
          <w:p w14:paraId="28BA7204" w14:textId="77777777" w:rsidR="002F34EA" w:rsidRPr="00072E8C" w:rsidRDefault="002F34EA" w:rsidP="002F34EA">
            <w:pPr>
              <w:pStyle w:val="ListParagraph"/>
              <w:numPr>
                <w:ilvl w:val="0"/>
                <w:numId w:val="1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72E8C">
              <w:rPr>
                <w:sz w:val="20"/>
                <w:szCs w:val="20"/>
              </w:rPr>
              <w:t>Business continuity plan update</w:t>
            </w:r>
          </w:p>
          <w:p w14:paraId="6BF19703" w14:textId="7D2D6B8B" w:rsidR="002F34EA" w:rsidRPr="00E7719F" w:rsidRDefault="002F34EA" w:rsidP="002F34EA">
            <w:pPr>
              <w:pStyle w:val="ListParagraph"/>
              <w:numPr>
                <w:ilvl w:val="0"/>
                <w:numId w:val="11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E7719F">
              <w:rPr>
                <w:sz w:val="20"/>
                <w:szCs w:val="20"/>
              </w:rPr>
              <w:t>Implementation of electronic processing of invoices</w:t>
            </w:r>
          </w:p>
        </w:tc>
        <w:tc>
          <w:tcPr>
            <w:tcW w:w="3886" w:type="dxa"/>
          </w:tcPr>
          <w:p w14:paraId="13B4DCFF" w14:textId="5BDC2C0B" w:rsidR="002F34EA" w:rsidRPr="00E7719F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7719F">
              <w:rPr>
                <w:sz w:val="20"/>
                <w:szCs w:val="20"/>
              </w:rPr>
              <w:t>Completion of order sentences/order-sets</w:t>
            </w:r>
          </w:p>
          <w:p w14:paraId="1C8ED870" w14:textId="289279E4" w:rsidR="002F34EA" w:rsidRPr="00E7719F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7719F">
              <w:rPr>
                <w:sz w:val="20"/>
                <w:szCs w:val="20"/>
              </w:rPr>
              <w:t>Set-up of appropriate system decision support</w:t>
            </w:r>
          </w:p>
          <w:p w14:paraId="2F120433" w14:textId="165AECC8" w:rsidR="002F34EA" w:rsidRPr="00E7719F" w:rsidRDefault="002F34EA" w:rsidP="002F34EA">
            <w:pPr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</w:t>
            </w:r>
            <w:r w:rsidRPr="00E7719F">
              <w:rPr>
                <w:rFonts w:ascii="Calibri" w:eastAsia="Calibri" w:hAnsi="Calibri" w:cs="Arial"/>
                <w:sz w:val="20"/>
                <w:szCs w:val="20"/>
              </w:rPr>
              <w:t>Clinical configuration and set-up</w:t>
            </w:r>
          </w:p>
          <w:p w14:paraId="1CAB07A7" w14:textId="5B2514B0" w:rsidR="002F34EA" w:rsidRPr="00E7719F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-S</w:t>
            </w:r>
            <w:r w:rsidRPr="00E7719F">
              <w:rPr>
                <w:rFonts w:ascii="Calibri" w:eastAsia="Calibri" w:hAnsi="Calibri" w:cs="Arial"/>
                <w:sz w:val="20"/>
                <w:szCs w:val="20"/>
              </w:rPr>
              <w:t>uccessful implementation</w:t>
            </w:r>
          </w:p>
          <w:p w14:paraId="1159DBF7" w14:textId="5CD73DB4" w:rsidR="002F34EA" w:rsidRPr="00E7719F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</w:t>
            </w:r>
            <w:proofErr w:type="spellStart"/>
            <w:r w:rsidRPr="00E7719F">
              <w:rPr>
                <w:rFonts w:ascii="Calibri" w:eastAsia="Calibri" w:hAnsi="Calibri" w:cs="Arial"/>
                <w:sz w:val="20"/>
                <w:szCs w:val="20"/>
              </w:rPr>
              <w:t>ePMA</w:t>
            </w:r>
            <w:proofErr w:type="spellEnd"/>
            <w:r w:rsidRPr="00E7719F">
              <w:rPr>
                <w:rFonts w:ascii="Calibri" w:eastAsia="Calibri" w:hAnsi="Calibri" w:cs="Arial"/>
                <w:sz w:val="20"/>
                <w:szCs w:val="20"/>
              </w:rPr>
              <w:t xml:space="preserve"> embedded into use in at least adult medicine, </w:t>
            </w:r>
            <w:proofErr w:type="gramStart"/>
            <w:r w:rsidRPr="00E7719F">
              <w:rPr>
                <w:rFonts w:ascii="Calibri" w:eastAsia="Calibri" w:hAnsi="Calibri" w:cs="Arial"/>
                <w:sz w:val="20"/>
                <w:szCs w:val="20"/>
              </w:rPr>
              <w:t>surgery</w:t>
            </w:r>
            <w:proofErr w:type="gramEnd"/>
            <w:r w:rsidRPr="00E7719F">
              <w:rPr>
                <w:rFonts w:ascii="Calibri" w:eastAsia="Calibri" w:hAnsi="Calibri" w:cs="Arial"/>
                <w:sz w:val="20"/>
                <w:szCs w:val="20"/>
              </w:rPr>
              <w:t xml:space="preserve"> and </w:t>
            </w:r>
            <w:proofErr w:type="spellStart"/>
            <w:r w:rsidRPr="00E7719F">
              <w:rPr>
                <w:rFonts w:ascii="Calibri" w:eastAsia="Calibri" w:hAnsi="Calibri" w:cs="Arial"/>
                <w:sz w:val="20"/>
                <w:szCs w:val="20"/>
              </w:rPr>
              <w:t>onc</w:t>
            </w:r>
            <w:proofErr w:type="spellEnd"/>
            <w:r w:rsidRPr="00E7719F">
              <w:rPr>
                <w:rFonts w:ascii="Calibri" w:eastAsia="Calibri" w:hAnsi="Calibri" w:cs="Arial"/>
                <w:sz w:val="20"/>
                <w:szCs w:val="20"/>
              </w:rPr>
              <w:t>/haem wards</w:t>
            </w:r>
          </w:p>
          <w:p w14:paraId="6137E541" w14:textId="16BCEC1D" w:rsidR="002F34EA" w:rsidRPr="00E7719F" w:rsidRDefault="002F34EA" w:rsidP="002F34EA">
            <w:pPr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</w:t>
            </w:r>
            <w:r w:rsidRPr="00E7719F">
              <w:rPr>
                <w:rFonts w:ascii="Calibri" w:eastAsia="Calibri" w:hAnsi="Calibri" w:cs="Arial"/>
                <w:sz w:val="20"/>
                <w:szCs w:val="20"/>
              </w:rPr>
              <w:t>Reduction in omitted doses</w:t>
            </w:r>
          </w:p>
          <w:p w14:paraId="3862C874" w14:textId="68BAC8AF" w:rsidR="002F34EA" w:rsidRPr="00E7719F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-</w:t>
            </w:r>
            <w:r w:rsidRPr="00E7719F">
              <w:rPr>
                <w:rFonts w:ascii="Calibri" w:eastAsia="Calibri" w:hAnsi="Calibri" w:cs="Arial"/>
                <w:sz w:val="20"/>
                <w:szCs w:val="20"/>
              </w:rPr>
              <w:t>Reduction in prescribing errors</w:t>
            </w:r>
          </w:p>
          <w:p w14:paraId="46C1C32E" w14:textId="60B1E299" w:rsidR="002F34EA" w:rsidRPr="00E7719F" w:rsidRDefault="002F34EA" w:rsidP="002F34EA">
            <w:p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7719F">
              <w:rPr>
                <w:sz w:val="20"/>
                <w:szCs w:val="20"/>
              </w:rPr>
              <w:t>Reduction in transcription errors</w:t>
            </w:r>
          </w:p>
          <w:p w14:paraId="2E3B3245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</w:tr>
      <w:tr w:rsidR="002F34EA" w:rsidRPr="003B0B84" w14:paraId="510F0D8D" w14:textId="77777777" w:rsidTr="002F34EA">
        <w:trPr>
          <w:cantSplit/>
          <w:trHeight w:val="85"/>
        </w:trPr>
        <w:tc>
          <w:tcPr>
            <w:tcW w:w="1276" w:type="dxa"/>
          </w:tcPr>
          <w:p w14:paraId="6CA4DD78" w14:textId="51327F83" w:rsidR="002F34EA" w:rsidRPr="005B4D5B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4D5B">
              <w:rPr>
                <w:rFonts w:cstheme="minorHAnsi"/>
                <w:b/>
                <w:sz w:val="18"/>
                <w:szCs w:val="18"/>
              </w:rPr>
              <w:t>Research</w:t>
            </w:r>
          </w:p>
        </w:tc>
        <w:tc>
          <w:tcPr>
            <w:tcW w:w="2842" w:type="dxa"/>
          </w:tcPr>
          <w:p w14:paraId="156047EC" w14:textId="36888A20" w:rsidR="002F34EA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</w:t>
            </w:r>
          </w:p>
          <w:p w14:paraId="2F27B781" w14:textId="5539426B" w:rsidR="00277BC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</w:t>
            </w:r>
          </w:p>
          <w:p w14:paraId="246837B0" w14:textId="77777777" w:rsidR="002F34EA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Patient</w:t>
            </w:r>
          </w:p>
          <w:p w14:paraId="0BD13E22" w14:textId="1019D217" w:rsidR="00277BC5" w:rsidRPr="00EB147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Systems &amp; Partnership</w:t>
            </w:r>
          </w:p>
        </w:tc>
        <w:tc>
          <w:tcPr>
            <w:tcW w:w="2191" w:type="dxa"/>
          </w:tcPr>
          <w:p w14:paraId="79C53BCF" w14:textId="77777777" w:rsidR="002F34EA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Patients first</w:t>
            </w:r>
          </w:p>
          <w:p w14:paraId="75494370" w14:textId="71D7AAED" w:rsidR="00277BC5" w:rsidRPr="00EB147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80" w:type="dxa"/>
          </w:tcPr>
          <w:p w14:paraId="16AD1C85" w14:textId="35E71288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 the delivery of the academic strategy and develop a culture of research</w:t>
            </w:r>
          </w:p>
        </w:tc>
        <w:tc>
          <w:tcPr>
            <w:tcW w:w="3886" w:type="dxa"/>
          </w:tcPr>
          <w:p w14:paraId="711872A9" w14:textId="39909779" w:rsidR="00277BC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277BC5">
              <w:rPr>
                <w:rFonts w:cstheme="minorHAnsi"/>
                <w:sz w:val="20"/>
                <w:szCs w:val="20"/>
              </w:rPr>
              <w:t>Trials operating</w:t>
            </w:r>
          </w:p>
          <w:p w14:paraId="2AD83476" w14:textId="77777777" w:rsidR="002F34EA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-Metrics</w:t>
            </w:r>
          </w:p>
          <w:p w14:paraId="0A2BE579" w14:textId="53A3E676" w:rsidR="00277BC5" w:rsidRPr="00EB147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-Service feedback</w:t>
            </w:r>
          </w:p>
        </w:tc>
      </w:tr>
      <w:tr w:rsidR="002F34EA" w:rsidRPr="003B0B84" w14:paraId="46771259" w14:textId="77777777" w:rsidTr="002F34EA">
        <w:trPr>
          <w:cantSplit/>
          <w:trHeight w:val="85"/>
        </w:trPr>
        <w:tc>
          <w:tcPr>
            <w:tcW w:w="1276" w:type="dxa"/>
          </w:tcPr>
          <w:p w14:paraId="322991A7" w14:textId="4A93D854" w:rsidR="002F34EA" w:rsidRPr="005B4D5B" w:rsidRDefault="002F34EA" w:rsidP="002F34EA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B4D5B">
              <w:rPr>
                <w:rFonts w:cstheme="minorHAnsi"/>
                <w:b/>
                <w:sz w:val="18"/>
                <w:szCs w:val="18"/>
              </w:rPr>
              <w:t>H&amp;WB</w:t>
            </w:r>
          </w:p>
        </w:tc>
        <w:tc>
          <w:tcPr>
            <w:tcW w:w="2842" w:type="dxa"/>
          </w:tcPr>
          <w:p w14:paraId="1795D073" w14:textId="58EE8C1A" w:rsidR="002F34EA" w:rsidRPr="00EB147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People</w:t>
            </w:r>
          </w:p>
          <w:p w14:paraId="3461A0A4" w14:textId="77777777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  <w:p w14:paraId="7FC57168" w14:textId="696A76EF" w:rsidR="002F34EA" w:rsidRPr="00EB1475" w:rsidRDefault="002F34EA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1" w:type="dxa"/>
          </w:tcPr>
          <w:p w14:paraId="56FB377A" w14:textId="77777777" w:rsidR="002F34EA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 each other</w:t>
            </w:r>
          </w:p>
          <w:p w14:paraId="549C9665" w14:textId="1E8AF5A4" w:rsidR="00277BC5" w:rsidRPr="00EB147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Enjoy work</w:t>
            </w:r>
          </w:p>
        </w:tc>
        <w:tc>
          <w:tcPr>
            <w:tcW w:w="4580" w:type="dxa"/>
          </w:tcPr>
          <w:p w14:paraId="16428506" w14:textId="280FBE04" w:rsidR="002F34EA" w:rsidRPr="00EB147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of Pharmacy ethos considering opportunity for Group alignment</w:t>
            </w:r>
          </w:p>
        </w:tc>
        <w:tc>
          <w:tcPr>
            <w:tcW w:w="3886" w:type="dxa"/>
          </w:tcPr>
          <w:p w14:paraId="10F5F2FA" w14:textId="7373E791" w:rsidR="002F34EA" w:rsidRPr="00EB1475" w:rsidRDefault="00277BC5" w:rsidP="002F34EA">
            <w:pPr>
              <w:spacing w:before="0" w:beforeAutospacing="0" w:after="0" w:afterAutospacing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Updated ethos launched and promoted</w:t>
            </w:r>
          </w:p>
        </w:tc>
      </w:tr>
    </w:tbl>
    <w:p w14:paraId="3368E4EB" w14:textId="77777777" w:rsidR="00BF3BEE" w:rsidRDefault="00BF3BEE" w:rsidP="003B0B84"/>
    <w:sectPr w:rsidR="00BF3BEE" w:rsidSect="00E86494">
      <w:headerReference w:type="default" r:id="rId9"/>
      <w:footerReference w:type="default" r:id="rId10"/>
      <w:headerReference w:type="first" r:id="rId11"/>
      <w:pgSz w:w="16838" w:h="11906" w:orient="landscape"/>
      <w:pgMar w:top="273" w:right="1440" w:bottom="142" w:left="1440" w:header="0" w:footer="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0E81" w14:textId="77777777" w:rsidR="00F8739B" w:rsidRDefault="00F8739B" w:rsidP="00571703">
      <w:pPr>
        <w:spacing w:before="0" w:after="0"/>
      </w:pPr>
      <w:r>
        <w:separator/>
      </w:r>
    </w:p>
  </w:endnote>
  <w:endnote w:type="continuationSeparator" w:id="0">
    <w:p w14:paraId="3B88C462" w14:textId="77777777" w:rsidR="00F8739B" w:rsidRDefault="00F8739B" w:rsidP="005717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0B20" w14:textId="77777777" w:rsidR="00BF3BEE" w:rsidRDefault="00BF3BEE">
    <w:pPr>
      <w:pStyle w:val="Footer"/>
    </w:pPr>
    <w:r>
      <w:t>Maxine Foster, Chief Pharmacist with contribution from Pharmacy Strategy Group / Pharmacy Management Board</w:t>
    </w:r>
  </w:p>
  <w:p w14:paraId="2027CEE0" w14:textId="77777777" w:rsidR="00BF3BEE" w:rsidRDefault="00BF3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1E45" w14:textId="77777777" w:rsidR="00F8739B" w:rsidRDefault="00F8739B" w:rsidP="00571703">
      <w:pPr>
        <w:spacing w:before="0" w:after="0"/>
      </w:pPr>
      <w:r>
        <w:separator/>
      </w:r>
    </w:p>
  </w:footnote>
  <w:footnote w:type="continuationSeparator" w:id="0">
    <w:p w14:paraId="2FC12821" w14:textId="77777777" w:rsidR="00F8739B" w:rsidRDefault="00F8739B" w:rsidP="005717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7803D" w14:textId="77777777" w:rsidR="00BF3BEE" w:rsidRDefault="00BF3BEE">
    <w:pPr>
      <w:pStyle w:val="Header"/>
    </w:pPr>
  </w:p>
  <w:p w14:paraId="321F88CA" w14:textId="77777777" w:rsidR="00BF3BEE" w:rsidRDefault="00BF3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051F" w14:textId="4FD2EB4B" w:rsidR="00E86494" w:rsidRDefault="00E86494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eastAsia="en-GB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3D0"/>
    <w:multiLevelType w:val="hybridMultilevel"/>
    <w:tmpl w:val="A9281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40F"/>
    <w:multiLevelType w:val="hybridMultilevel"/>
    <w:tmpl w:val="706A0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2990"/>
    <w:multiLevelType w:val="hybridMultilevel"/>
    <w:tmpl w:val="68B2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41710"/>
    <w:multiLevelType w:val="hybridMultilevel"/>
    <w:tmpl w:val="D110E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84619"/>
    <w:multiLevelType w:val="hybridMultilevel"/>
    <w:tmpl w:val="041E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20799"/>
    <w:multiLevelType w:val="hybridMultilevel"/>
    <w:tmpl w:val="06D43D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B8733F"/>
    <w:multiLevelType w:val="hybridMultilevel"/>
    <w:tmpl w:val="F8F6B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D43E5"/>
    <w:multiLevelType w:val="hybridMultilevel"/>
    <w:tmpl w:val="E7BE0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8A6F5C"/>
    <w:multiLevelType w:val="hybridMultilevel"/>
    <w:tmpl w:val="A94C6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529AE"/>
    <w:multiLevelType w:val="hybridMultilevel"/>
    <w:tmpl w:val="6F10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208F"/>
    <w:multiLevelType w:val="hybridMultilevel"/>
    <w:tmpl w:val="80189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D9"/>
    <w:rsid w:val="00123C0D"/>
    <w:rsid w:val="00130325"/>
    <w:rsid w:val="00144534"/>
    <w:rsid w:val="001D789A"/>
    <w:rsid w:val="00224B2D"/>
    <w:rsid w:val="00277BC5"/>
    <w:rsid w:val="002819EB"/>
    <w:rsid w:val="002F34EA"/>
    <w:rsid w:val="00326E9D"/>
    <w:rsid w:val="00345FA5"/>
    <w:rsid w:val="003B0B84"/>
    <w:rsid w:val="00425469"/>
    <w:rsid w:val="00562581"/>
    <w:rsid w:val="00571703"/>
    <w:rsid w:val="005A3978"/>
    <w:rsid w:val="005B4D5B"/>
    <w:rsid w:val="006C3002"/>
    <w:rsid w:val="006F66D9"/>
    <w:rsid w:val="006F6734"/>
    <w:rsid w:val="007145D3"/>
    <w:rsid w:val="00755F50"/>
    <w:rsid w:val="007B3A6A"/>
    <w:rsid w:val="007D5C42"/>
    <w:rsid w:val="008B030C"/>
    <w:rsid w:val="00A33A09"/>
    <w:rsid w:val="00A75377"/>
    <w:rsid w:val="00AA3E90"/>
    <w:rsid w:val="00AB47BE"/>
    <w:rsid w:val="00B315E6"/>
    <w:rsid w:val="00B92AF3"/>
    <w:rsid w:val="00B9409A"/>
    <w:rsid w:val="00BF3BEE"/>
    <w:rsid w:val="00CC4BD1"/>
    <w:rsid w:val="00D03D75"/>
    <w:rsid w:val="00D03D96"/>
    <w:rsid w:val="00D51407"/>
    <w:rsid w:val="00E37C0A"/>
    <w:rsid w:val="00E7719F"/>
    <w:rsid w:val="00E86494"/>
    <w:rsid w:val="00E976E9"/>
    <w:rsid w:val="00EB1475"/>
    <w:rsid w:val="00F8739B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D6C3A6"/>
  <w15:docId w15:val="{69CCB4C9-3CCB-4390-8AE5-57FF806C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6D9"/>
    <w:pPr>
      <w:spacing w:before="100" w:beforeAutospacing="1" w:after="100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6D9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7170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71703"/>
    <w:rPr>
      <w:rFonts w:asciiTheme="minorHAnsi" w:eastAsiaTheme="minorHAnsi" w:hAnsiTheme="minorHAns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7170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71703"/>
    <w:rPr>
      <w:rFonts w:asciiTheme="minorHAnsi" w:eastAsiaTheme="minorHAnsi" w:hAnsiTheme="minorHAnsi" w:cstheme="minorBidi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315E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C30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002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2546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25469"/>
    <w:rPr>
      <w:b/>
      <w:bCs/>
    </w:rPr>
  </w:style>
  <w:style w:type="paragraph" w:customStyle="1" w:styleId="xmsonormal">
    <w:name w:val="x_msonormal"/>
    <w:basedOn w:val="Normal"/>
    <w:rsid w:val="002F34EA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19E1-5AEB-4F94-A2E0-345C294F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NGHT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Westwood, Rachel - Pharmacy</dc:creator>
  <cp:lastModifiedBy>MCBRIDE, Sara (NORTHAMPTON GENERAL HOSPITAL NHS TRUST)</cp:lastModifiedBy>
  <cp:revision>2</cp:revision>
  <dcterms:created xsi:type="dcterms:W3CDTF">2022-04-22T11:07:00Z</dcterms:created>
  <dcterms:modified xsi:type="dcterms:W3CDTF">2022-04-22T11:07:00Z</dcterms:modified>
</cp:coreProperties>
</file>